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>试 卷 分 析 表</w:t>
      </w: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668"/>
        <w:gridCol w:w="1193"/>
        <w:gridCol w:w="3668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0" w:type="dxa"/>
            <w:tcBorders>
              <w:right w:val="single" w:color="000000" w:sz="6" w:space="0"/>
            </w:tcBorders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课程名称</w:t>
            </w:r>
          </w:p>
        </w:tc>
        <w:tc>
          <w:tcPr>
            <w:tcW w:w="3700" w:type="dxa"/>
            <w:tcBorders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right w:val="single" w:color="000000" w:sz="6" w:space="0"/>
            </w:tcBorders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命题人</w:t>
            </w:r>
          </w:p>
        </w:tc>
        <w:tc>
          <w:tcPr>
            <w:tcW w:w="3700" w:type="dxa"/>
            <w:tcBorders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考试班级</w:t>
            </w:r>
          </w:p>
        </w:tc>
        <w:tc>
          <w:tcPr>
            <w:tcW w:w="370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考试日期</w:t>
            </w:r>
          </w:p>
        </w:tc>
        <w:tc>
          <w:tcPr>
            <w:tcW w:w="3700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/>
        </w:tc>
      </w:tr>
    </w:tbl>
    <w:tbl>
      <w:tblPr>
        <w:tblStyle w:val="7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2"/>
        <w:gridCol w:w="4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评  审  内  容</w:t>
            </w:r>
          </w:p>
        </w:tc>
        <w:tc>
          <w:tcPr>
            <w:tcW w:w="49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评　　　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1．与教学大纲要求的相符性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符合   □ 基本符合   □ 不符合(偏难，偏易)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2．份量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合适   □ 基本合适    □ 不合适(偏重，偏轻)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3．基本要领考核的全面性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全面   □ 基本全面    □ 不全面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4．对基本概念理解的程度的衡量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能     □ 基本能      □ 不能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5．运用基本概念进行分析的能力的衡量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能     □ 基本能      □ 不能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6．基本要领与综合应用题搭配比例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合适   □ 基本合适    □ 不合适(偏多，偏少)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7．文字表达与数字计算的搭配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合适   □ 基本合适    □ 不合适(偏多，偏少)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8．分数分配是否合理（能否体现出教学的重点和一般的区别）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合理   □ 基本合理    □ 不合理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9．试题要求的明确性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明确   □ 个别不明确  □ 相当部分不明确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10．试题叙述的严谨性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 严谨  □ 个别不严谨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11．试题的覆盖面与教学基本要求间的一致性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一致   □ 基本一致    □ 局限性较大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12．所有术语符号与教材间的一致性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一致   □ 个别不一致  □ 相当部分不一致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13．试题的先后次序安排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合理   □ 基本合理    □ 不合理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14．评分的合理性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合理   □ 基本合理    □ 不合理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15．成绩计算的准确性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正确   □ 有个别错误  □ 有重大错误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03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16．学生成绩统计分布的规律性</w:t>
            </w:r>
          </w:p>
        </w:tc>
        <w:tc>
          <w:tcPr>
            <w:tcW w:w="4900" w:type="dxa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合理   □ 偏高        □ 偏低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03" w:type="dxa"/>
            <w:gridSpan w:val="2"/>
            <w:vAlign w:val="center"/>
          </w:tcPr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综合分析意见：（若某项评审内容的评价是最低项，请给予说明）</w:t>
            </w:r>
          </w:p>
          <w:p/>
          <w:p/>
          <w:p/>
          <w:p/>
          <w:p/>
          <w:p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                                            签名：        </w:t>
            </w:r>
          </w:p>
          <w:p>
            <w:pPr>
              <w:jc w:val="right"/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日     </w:t>
            </w:r>
          </w:p>
          <w:p/>
        </w:tc>
      </w:tr>
    </w:tbl>
    <w:p>
      <w:bookmarkStart w:id="0" w:name="_GoBack"/>
      <w:bookmarkEnd w:id="0"/>
    </w:p>
    <w:sectPr>
      <w:pgSz w:w="11905" w:h="16837"/>
      <w:pgMar w:top="1200" w:right="1200" w:bottom="1200" w:left="1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zk4MDAxYzgzN2Q3OWE2MjllMTA2ZmJlNWRlN2EifQ=="/>
  </w:docVars>
  <w:rsids>
    <w:rsidRoot w:val="00000000"/>
    <w:rsid w:val="4A25399C"/>
    <w:rsid w:val="7985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autoRedefine/>
    <w:semiHidden/>
    <w:unhideWhenUsed/>
    <w:qFormat/>
    <w:uiPriority w:val="0"/>
    <w:rPr>
      <w:vertAlign w:val="superscript"/>
    </w:rPr>
  </w:style>
  <w:style w:type="paragraph" w:customStyle="1" w:styleId="5">
    <w:name w:val="myOwnStyle"/>
    <w:basedOn w:val="1"/>
    <w:uiPriority w:val="0"/>
    <w:pPr>
      <w:jc w:val="center"/>
    </w:pPr>
  </w:style>
  <w:style w:type="table" w:customStyle="1" w:styleId="6">
    <w:name w:val="Colspan Rowspan"/>
    <w:uiPriority w:val="99"/>
    <w:tblPr>
      <w:tblBorders>
        <w:top w:val="single" w:color="000000" w:sz="6" w:space="0"/>
        <w:left w:val="single" w:color="000000" w:sz="6" w:space="0"/>
        <w:right w:val="single" w:color="000000" w:sz="6" w:space="0"/>
      </w:tblBorders>
    </w:tblPr>
  </w:style>
  <w:style w:type="table" w:customStyle="1" w:styleId="7">
    <w:name w:val="Cn"/>
    <w:autoRedefine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2024-04-09T16:16:00Z</dcterms:created>
  <dc:creator>雪雅笙寒</dc:creator>
  <cp:lastModifiedBy>雪雅笙寒</cp:lastModifiedBy>
  <dcterms:modified xsi:type="dcterms:W3CDTF">2024-04-18T00:40:52Z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CF624A721CAA44A1AC59BD7457A4E529_13</vt:lpwstr>
  </property>
</Properties>
</file>